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A27" w:rsidRDefault="00951A27" w:rsidP="00951A27">
      <w:pPr>
        <w:spacing w:after="0" w:line="240" w:lineRule="auto"/>
        <w:ind w:left="-142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8616341"/>
            <wp:effectExtent l="0" t="0" r="0" b="0"/>
            <wp:docPr id="4" name="Рисунок 4" descr="C:\Users\Admin\Desktop\паспорт доступности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спорт доступности 1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1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A27" w:rsidRDefault="00951A27" w:rsidP="005E13B0">
      <w:pPr>
        <w:spacing w:after="0" w:line="240" w:lineRule="auto"/>
        <w:ind w:left="439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1A27" w:rsidRDefault="00951A27" w:rsidP="005E13B0">
      <w:pPr>
        <w:spacing w:after="0" w:line="240" w:lineRule="auto"/>
        <w:ind w:left="439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1A27" w:rsidRDefault="00951A27" w:rsidP="005E13B0">
      <w:pPr>
        <w:spacing w:after="0" w:line="240" w:lineRule="auto"/>
        <w:ind w:left="439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1A27" w:rsidRDefault="00951A27" w:rsidP="005E13B0">
      <w:pPr>
        <w:spacing w:after="0" w:line="240" w:lineRule="auto"/>
        <w:ind w:left="439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23D9E" w:rsidRPr="00563F41" w:rsidRDefault="00223D9E" w:rsidP="005E13B0">
      <w:pPr>
        <w:spacing w:after="0" w:line="240" w:lineRule="auto"/>
        <w:ind w:left="439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УТВЕРЖДАЮ</w:t>
      </w:r>
    </w:p>
    <w:p w:rsidR="00223D9E" w:rsidRPr="00563F41" w:rsidRDefault="00223D9E" w:rsidP="005E13B0">
      <w:pPr>
        <w:spacing w:after="0" w:line="240" w:lineRule="auto"/>
        <w:ind w:left="439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Заведующий ЧДОУ детский сад «Белочка»</w:t>
      </w:r>
    </w:p>
    <w:p w:rsidR="00223D9E" w:rsidRDefault="00223D9E" w:rsidP="005E13B0">
      <w:pPr>
        <w:spacing w:after="0" w:line="240" w:lineRule="auto"/>
        <w:ind w:left="439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____________Е.К.Буйлова</w:t>
      </w:r>
    </w:p>
    <w:p w:rsidR="00A824E4" w:rsidRPr="00563F41" w:rsidRDefault="00A824E4" w:rsidP="005E13B0">
      <w:pPr>
        <w:spacing w:after="0" w:line="240" w:lineRule="auto"/>
        <w:ind w:left="439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23D9E" w:rsidRPr="00563F41" w:rsidRDefault="00223D9E" w:rsidP="005E13B0">
      <w:pPr>
        <w:spacing w:after="0" w:line="240" w:lineRule="auto"/>
        <w:ind w:left="439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«____» ___________ 20____ г </w:t>
      </w:r>
    </w:p>
    <w:p w:rsidR="00223D9E" w:rsidRPr="00563F41" w:rsidRDefault="00223D9E" w:rsidP="005E13B0">
      <w:pPr>
        <w:spacing w:after="0" w:line="240" w:lineRule="auto"/>
        <w:ind w:left="439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23D9E" w:rsidRPr="00563F41" w:rsidRDefault="00223D9E" w:rsidP="005E13B0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563F4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Паспорт доступности</w:t>
      </w:r>
    </w:p>
    <w:p w:rsidR="00223D9E" w:rsidRPr="00563F41" w:rsidRDefault="00223D9E" w:rsidP="005E13B0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563F4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для инвалидов объекта и услуг</w:t>
      </w:r>
    </w:p>
    <w:p w:rsidR="00223D9E" w:rsidRPr="00563F41" w:rsidRDefault="003F2A6B" w:rsidP="005E13B0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Краткая характеристика объекта и предоставляемых на нем услуг</w:t>
      </w:r>
    </w:p>
    <w:p w:rsidR="003F2A6B" w:rsidRPr="00563F41" w:rsidRDefault="003D76A7" w:rsidP="005E13B0">
      <w:pPr>
        <w:pStyle w:val="a6"/>
        <w:numPr>
          <w:ilvl w:val="1"/>
          <w:numId w:val="1"/>
        </w:numPr>
        <w:spacing w:after="0" w:line="240" w:lineRule="auto"/>
        <w:ind w:left="218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F2A6B"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Наименование (вид) объекта: </w:t>
      </w: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>Ч</w:t>
      </w:r>
      <w:r w:rsidR="003F2A6B" w:rsidRPr="00563F41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>астное дошкольное образовательное учреждение детский сад «Белочка» Абдулинский городской округ</w:t>
      </w:r>
    </w:p>
    <w:p w:rsidR="003F2A6B" w:rsidRPr="00563F41" w:rsidRDefault="003D76A7" w:rsidP="005E13B0">
      <w:pPr>
        <w:pStyle w:val="a6"/>
        <w:numPr>
          <w:ilvl w:val="1"/>
          <w:numId w:val="1"/>
        </w:numPr>
        <w:spacing w:after="0" w:line="240" w:lineRule="auto"/>
        <w:ind w:left="218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F2A6B"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Адрес местонахождения объекта:</w:t>
      </w:r>
    </w:p>
    <w:p w:rsidR="003F2A6B" w:rsidRPr="003D76A7" w:rsidRDefault="003F2A6B" w:rsidP="005E13B0">
      <w:pPr>
        <w:pStyle w:val="a6"/>
        <w:spacing w:after="0" w:line="240" w:lineRule="auto"/>
        <w:ind w:left="218"/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3D76A7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>461744 Оренбургская область, Абдулинский район, поселок Венера, ул. Юбилейная 3</w:t>
      </w:r>
    </w:p>
    <w:p w:rsidR="003F2A6B" w:rsidRPr="00563F41" w:rsidRDefault="003F2A6B" w:rsidP="005E13B0">
      <w:pPr>
        <w:pStyle w:val="a6"/>
        <w:numPr>
          <w:ilvl w:val="1"/>
          <w:numId w:val="1"/>
        </w:numPr>
        <w:spacing w:after="0" w:line="240" w:lineRule="auto"/>
        <w:ind w:left="218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Сведения о размещении объекта: отдельно стоящее здание  </w:t>
      </w:r>
      <w:r w:rsidR="00116FA0" w:rsidRPr="003D76A7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185, 8 </w:t>
      </w:r>
      <w:r w:rsidRPr="003D76A7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  кв.м</w:t>
      </w: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3F2A6B" w:rsidRPr="00563F41" w:rsidRDefault="003F2A6B" w:rsidP="005E13B0">
      <w:pPr>
        <w:pStyle w:val="a6"/>
        <w:numPr>
          <w:ilvl w:val="1"/>
          <w:numId w:val="1"/>
        </w:numPr>
        <w:spacing w:after="0" w:line="240" w:lineRule="auto"/>
        <w:ind w:left="218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Год постройки -</w:t>
      </w:r>
      <w:r w:rsidR="00116FA0"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2004</w:t>
      </w: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последнего капитального ремонта</w:t>
      </w:r>
      <w:r w:rsidR="00116FA0"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– </w:t>
      </w:r>
      <w:r w:rsidR="00116FA0" w:rsidRPr="003D76A7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>2013 г</w:t>
      </w: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</w:t>
      </w:r>
    </w:p>
    <w:p w:rsidR="003F2A6B" w:rsidRPr="00563F41" w:rsidRDefault="003F2A6B" w:rsidP="005E13B0">
      <w:pPr>
        <w:pStyle w:val="a6"/>
        <w:numPr>
          <w:ilvl w:val="1"/>
          <w:numId w:val="1"/>
        </w:numPr>
        <w:spacing w:after="0" w:line="240" w:lineRule="auto"/>
        <w:ind w:left="218"/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Дата предстоящих плановых ремонтных работ:  </w:t>
      </w:r>
      <w:r w:rsidR="00DD6C49"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июнь 2021 г </w:t>
      </w: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капитальный ремонт - </w:t>
      </w:r>
      <w:r w:rsidRPr="00563F41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>не планируется</w:t>
      </w:r>
    </w:p>
    <w:p w:rsidR="003F2A6B" w:rsidRPr="00563F41" w:rsidRDefault="003F2A6B" w:rsidP="005E13B0">
      <w:pPr>
        <w:pStyle w:val="a6"/>
        <w:spacing w:after="0" w:line="240" w:lineRule="auto"/>
        <w:ind w:left="218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Сведения об организац</w:t>
      </w:r>
      <w:r w:rsidR="00FD23D5"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ии, расположенной на объекте</w:t>
      </w:r>
      <w:r w:rsidR="001850D5"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:</w:t>
      </w:r>
    </w:p>
    <w:p w:rsidR="001850D5" w:rsidRPr="00563F41" w:rsidRDefault="001850D5" w:rsidP="005E13B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1.6 Название организации (учреждения) (полное юридическое наименование согласно Уставу, краткое наименование): </w:t>
      </w:r>
      <w:r w:rsidRPr="00563F41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 Частное дошкольное образовательное учреждение детский сад «Белочка» общеразвивающей нараленности, (ЧДОУ детский сад «Белочка»).</w:t>
      </w:r>
    </w:p>
    <w:p w:rsidR="001850D5" w:rsidRPr="00563F41" w:rsidRDefault="001850D5" w:rsidP="005E13B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1.7. Юридический адрес организации (учреждения):</w:t>
      </w:r>
      <w:r w:rsidRPr="00563F41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 461744 Оренбургская область, Абдулинский район, поселок Венера, ул. Юбилейная 3</w:t>
      </w:r>
    </w:p>
    <w:p w:rsidR="001850D5" w:rsidRPr="00563F41" w:rsidRDefault="001850D5" w:rsidP="005E13B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1.8. Основание</w:t>
      </w:r>
      <w:r w:rsidR="00116FA0"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для </w:t>
      </w:r>
      <w:r w:rsidR="00116FA0"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пользования объектом ( оперативное управление,</w:t>
      </w:r>
      <w:r w:rsidRPr="00563F41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 аренда, </w:t>
      </w: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собственность, другое).</w:t>
      </w:r>
    </w:p>
    <w:p w:rsidR="00116FA0" w:rsidRPr="00563F41" w:rsidRDefault="00116FA0" w:rsidP="005E13B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1.9. Форма собственности: государственная, </w:t>
      </w:r>
      <w:r w:rsidRPr="00563F41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>негосударственная</w:t>
      </w: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(нужное подчеркнуть)</w:t>
      </w:r>
    </w:p>
    <w:p w:rsidR="00116FA0" w:rsidRPr="00563F41" w:rsidRDefault="00116FA0" w:rsidP="005E13B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1.10. Территориальная принадлежность: федеральная, региональная, </w:t>
      </w:r>
      <w:r w:rsidRPr="00563F41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муниципальная </w:t>
      </w: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(нужное подчеркнуть).</w:t>
      </w:r>
    </w:p>
    <w:p w:rsidR="00116FA0" w:rsidRPr="003D76A7" w:rsidRDefault="00116FA0" w:rsidP="005E13B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1.11. Вышестоящяя организация (наименование): </w:t>
      </w:r>
      <w:r w:rsidRPr="003D76A7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>Отдел образования администрации муниципального образования Абдулинского городского округа Оренбургской области.</w:t>
      </w:r>
    </w:p>
    <w:p w:rsidR="00116FA0" w:rsidRPr="003D76A7" w:rsidRDefault="00116FA0" w:rsidP="005E13B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1.12. Адрес вышестоящей организации, другие координаты:</w:t>
      </w:r>
      <w:r w:rsidR="00F435A8" w:rsidRPr="00563F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435A8" w:rsidRPr="003D76A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461744, Оренбургская область, г. Абдулино, ул.</w:t>
      </w:r>
      <w:r w:rsidR="005E13B0" w:rsidRPr="003D76A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  <w:r w:rsidR="00F435A8" w:rsidRPr="003D76A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Коммунистическая, д.276.</w:t>
      </w:r>
    </w:p>
    <w:p w:rsidR="00F435A8" w:rsidRPr="00563F41" w:rsidRDefault="00F435A8" w:rsidP="005E13B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3F41">
        <w:rPr>
          <w:rFonts w:ascii="Times New Roman" w:hAnsi="Times New Roman" w:cs="Times New Roman"/>
          <w:sz w:val="24"/>
          <w:szCs w:val="24"/>
          <w:shd w:val="clear" w:color="auto" w:fill="FFFFFF"/>
        </w:rPr>
        <w:t>1.13. Характеристика действующего порядка предоставления на объекте услуг населению.</w:t>
      </w:r>
    </w:p>
    <w:p w:rsidR="00F435A8" w:rsidRPr="00563F41" w:rsidRDefault="00F435A8" w:rsidP="005E13B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3F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1.13.1. Сфера деятельности (здравоохранение, </w:t>
      </w:r>
      <w:r w:rsidRPr="00563F4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образование</w:t>
      </w:r>
      <w:r w:rsidRPr="00563F41">
        <w:rPr>
          <w:rFonts w:ascii="Times New Roman" w:hAnsi="Times New Roman" w:cs="Times New Roman"/>
          <w:sz w:val="24"/>
          <w:szCs w:val="24"/>
          <w:shd w:val="clear" w:color="auto" w:fill="FFFFFF"/>
        </w:rPr>
        <w:t>, социальная защита, физическая культура и спорт, культура, связь, и информация, транспорт, жилой фонд, потребительский рынок и сфера услуг, другое);</w:t>
      </w:r>
    </w:p>
    <w:p w:rsidR="00F435A8" w:rsidRPr="00563F41" w:rsidRDefault="00F435A8" w:rsidP="005E13B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3F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1.13.2. Виды оказываемых услуг: </w:t>
      </w:r>
      <w:r w:rsidRPr="00563F4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дошкольное образование</w:t>
      </w:r>
      <w:r w:rsidRPr="00563F4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435A8" w:rsidRPr="00563F41" w:rsidRDefault="00F435A8" w:rsidP="005E13B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3F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1.13.3. Форма оказания услуг: </w:t>
      </w:r>
      <w:r w:rsidRPr="00563F4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на объекте</w:t>
      </w:r>
      <w:r w:rsidRPr="00563F41">
        <w:rPr>
          <w:rFonts w:ascii="Times New Roman" w:hAnsi="Times New Roman" w:cs="Times New Roman"/>
          <w:sz w:val="24"/>
          <w:szCs w:val="24"/>
          <w:shd w:val="clear" w:color="auto" w:fill="FFFFFF"/>
        </w:rPr>
        <w:t>, с длительным пребыванием</w:t>
      </w:r>
      <w:r w:rsidR="00DD6C49" w:rsidRPr="00563F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т.</w:t>
      </w:r>
      <w:r w:rsidR="005E13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D6C49" w:rsidRPr="00563F41">
        <w:rPr>
          <w:rFonts w:ascii="Times New Roman" w:hAnsi="Times New Roman" w:cs="Times New Roman"/>
          <w:sz w:val="24"/>
          <w:szCs w:val="24"/>
          <w:shd w:val="clear" w:color="auto" w:fill="FFFFFF"/>
        </w:rPr>
        <w:t>ч. проживанием, на дому, дистанционно (нужное подчеркнуть).</w:t>
      </w:r>
    </w:p>
    <w:p w:rsidR="00DD6C49" w:rsidRPr="00563F41" w:rsidRDefault="00DD6C49" w:rsidP="005E13B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3F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1.13.4. Категории обслуживаемого населения по возрасту: </w:t>
      </w:r>
      <w:r w:rsidRPr="00563F4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дети</w:t>
      </w:r>
      <w:r w:rsidRPr="00563F41">
        <w:rPr>
          <w:rFonts w:ascii="Times New Roman" w:hAnsi="Times New Roman" w:cs="Times New Roman"/>
          <w:sz w:val="24"/>
          <w:szCs w:val="24"/>
          <w:shd w:val="clear" w:color="auto" w:fill="FFFFFF"/>
        </w:rPr>
        <w:t>, лица трудоспособного возраста, пожилые: все возрастные категории (нужное подчеркнуть)</w:t>
      </w:r>
    </w:p>
    <w:p w:rsidR="00DD6C49" w:rsidRPr="005E13B0" w:rsidRDefault="00DD6C49" w:rsidP="005E13B0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5E13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1.13.5. Категории обслуживаемых инвалидов: </w:t>
      </w:r>
      <w:r w:rsidRPr="003D76A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все категории</w:t>
      </w:r>
      <w:r w:rsidRPr="005E13B0">
        <w:rPr>
          <w:rFonts w:ascii="Times New Roman" w:hAnsi="Times New Roman" w:cs="Times New Roman"/>
          <w:sz w:val="24"/>
          <w:szCs w:val="24"/>
          <w:shd w:val="clear" w:color="auto" w:fill="FFFFFF"/>
        </w:rPr>
        <w:t>, инвалиды, передвигающие на креслах-колясках,</w:t>
      </w:r>
      <w:r w:rsidR="005E13B0" w:rsidRPr="005E13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E13B0">
        <w:rPr>
          <w:rFonts w:ascii="Times New Roman" w:hAnsi="Times New Roman" w:cs="Times New Roman"/>
          <w:sz w:val="24"/>
          <w:szCs w:val="24"/>
          <w:shd w:val="clear" w:color="auto" w:fill="FFFFFF"/>
        </w:rPr>
        <w:t>инвалиды с нарушени</w:t>
      </w:r>
      <w:r w:rsidR="00563F41" w:rsidRPr="005E13B0">
        <w:rPr>
          <w:rFonts w:ascii="Times New Roman" w:hAnsi="Times New Roman" w:cs="Times New Roman"/>
          <w:sz w:val="24"/>
          <w:szCs w:val="24"/>
          <w:shd w:val="clear" w:color="auto" w:fill="FFFFFF"/>
        </w:rPr>
        <w:t>ем опорно-двигательного</w:t>
      </w:r>
      <w:r w:rsidR="00563F41" w:rsidRPr="005E13B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5E13B0">
        <w:rPr>
          <w:rFonts w:ascii="Times New Roman" w:eastAsia="Times New Roman" w:hAnsi="Times New Roman" w:cs="Times New Roman"/>
          <w:sz w:val="24"/>
          <w:szCs w:val="24"/>
        </w:rPr>
        <w:t>аппарата,</w:t>
      </w:r>
      <w:r w:rsidRPr="005E13B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5E13B0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5E13B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5E13B0">
        <w:rPr>
          <w:rFonts w:ascii="Times New Roman" w:eastAsia="Times New Roman" w:hAnsi="Times New Roman" w:cs="Times New Roman"/>
          <w:sz w:val="24"/>
          <w:szCs w:val="24"/>
        </w:rPr>
        <w:t>слуха,</w:t>
      </w:r>
      <w:r w:rsidRPr="005E13B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5E13B0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5E13B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5E13B0">
        <w:rPr>
          <w:rFonts w:ascii="Times New Roman" w:eastAsia="Times New Roman" w:hAnsi="Times New Roman" w:cs="Times New Roman"/>
          <w:sz w:val="24"/>
          <w:szCs w:val="24"/>
        </w:rPr>
        <w:t>зрения,</w:t>
      </w:r>
      <w:r w:rsidRPr="005E13B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5E13B0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5E13B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5E13B0">
        <w:rPr>
          <w:rFonts w:ascii="Times New Roman" w:eastAsia="Times New Roman" w:hAnsi="Times New Roman" w:cs="Times New Roman"/>
          <w:sz w:val="24"/>
          <w:szCs w:val="24"/>
        </w:rPr>
        <w:t>умственного</w:t>
      </w:r>
      <w:r w:rsidRPr="005E13B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5E13B0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E13B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E13B0">
        <w:rPr>
          <w:rFonts w:ascii="Times New Roman" w:eastAsia="Times New Roman" w:hAnsi="Times New Roman" w:cs="Times New Roman"/>
          <w:sz w:val="24"/>
          <w:szCs w:val="24"/>
        </w:rPr>
        <w:t>(нужное</w:t>
      </w:r>
      <w:r w:rsidRPr="005E13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E13B0">
        <w:rPr>
          <w:rFonts w:ascii="Times New Roman" w:eastAsia="Times New Roman" w:hAnsi="Times New Roman" w:cs="Times New Roman"/>
          <w:sz w:val="24"/>
          <w:szCs w:val="24"/>
        </w:rPr>
        <w:t>подчеркнуть).</w:t>
      </w:r>
    </w:p>
    <w:p w:rsidR="00DD6C49" w:rsidRPr="00DD6C49" w:rsidRDefault="00DD6C49" w:rsidP="005E13B0">
      <w:pPr>
        <w:widowControl w:val="0"/>
        <w:numPr>
          <w:ilvl w:val="2"/>
          <w:numId w:val="3"/>
        </w:numPr>
        <w:autoSpaceDE w:val="0"/>
        <w:autoSpaceDN w:val="0"/>
        <w:spacing w:after="0" w:line="240" w:lineRule="auto"/>
        <w:ind w:left="-284" w:right="250" w:firstLine="62"/>
        <w:rPr>
          <w:rFonts w:ascii="Times New Roman" w:eastAsia="Times New Roman" w:hAnsi="Times New Roman" w:cs="Times New Roman"/>
          <w:sz w:val="24"/>
        </w:rPr>
      </w:pPr>
      <w:r w:rsidRPr="00DD6C49">
        <w:rPr>
          <w:rFonts w:ascii="Times New Roman" w:eastAsia="Times New Roman" w:hAnsi="Times New Roman" w:cs="Times New Roman"/>
          <w:sz w:val="24"/>
        </w:rPr>
        <w:t>Плановая</w:t>
      </w:r>
      <w:r w:rsidRPr="00DD6C49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мощность</w:t>
      </w:r>
      <w:r w:rsidRPr="00DD6C49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-</w:t>
      </w:r>
      <w:r w:rsidRPr="00DD6C49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посещаемость</w:t>
      </w:r>
      <w:r w:rsidRPr="00DD6C49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(количество</w:t>
      </w:r>
      <w:r w:rsidRPr="00DD6C49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обслуживаемых</w:t>
      </w:r>
      <w:r w:rsidRPr="00DD6C49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в</w:t>
      </w:r>
      <w:r w:rsidRPr="00DD6C49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день),</w:t>
      </w:r>
      <w:r w:rsidRPr="00DD6C49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вместимость,</w:t>
      </w:r>
      <w:r w:rsidRPr="00DD6C4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пропускная способность:</w:t>
      </w:r>
      <w:r w:rsidRPr="00DD6C49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proofErr w:type="gramStart"/>
      <w:r w:rsidRPr="00DD6C49">
        <w:rPr>
          <w:rFonts w:ascii="Times New Roman" w:eastAsia="Times New Roman" w:hAnsi="Times New Roman" w:cs="Times New Roman"/>
          <w:sz w:val="24"/>
          <w:u w:val="single"/>
        </w:rPr>
        <w:t>27 .</w:t>
      </w:r>
      <w:proofErr w:type="gramEnd"/>
    </w:p>
    <w:p w:rsidR="00DD6C49" w:rsidRPr="00DD6C49" w:rsidRDefault="00DD6C49" w:rsidP="005E13B0">
      <w:pPr>
        <w:widowControl w:val="0"/>
        <w:numPr>
          <w:ilvl w:val="2"/>
          <w:numId w:val="3"/>
        </w:numPr>
        <w:tabs>
          <w:tab w:val="left" w:pos="1650"/>
        </w:tabs>
        <w:autoSpaceDE w:val="0"/>
        <w:autoSpaceDN w:val="0"/>
        <w:spacing w:after="0" w:line="240" w:lineRule="auto"/>
        <w:ind w:left="-284" w:firstLine="62"/>
        <w:rPr>
          <w:rFonts w:ascii="Times New Roman" w:eastAsia="Times New Roman" w:hAnsi="Times New Roman" w:cs="Times New Roman"/>
          <w:sz w:val="24"/>
        </w:rPr>
      </w:pPr>
      <w:r w:rsidRPr="00DD6C49">
        <w:rPr>
          <w:rFonts w:ascii="Times New Roman" w:eastAsia="Times New Roman" w:hAnsi="Times New Roman" w:cs="Times New Roman"/>
          <w:sz w:val="24"/>
        </w:rPr>
        <w:t>Участие</w:t>
      </w:r>
      <w:r w:rsidRPr="00DD6C4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в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исполнении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ИПР:</w:t>
      </w:r>
      <w:r w:rsidRPr="00DD6C4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да,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u w:val="single"/>
        </w:rPr>
        <w:t>нет</w:t>
      </w:r>
      <w:r w:rsidRPr="00DD6C4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(нужное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подчеркнуть).</w:t>
      </w:r>
    </w:p>
    <w:p w:rsidR="00DD6C49" w:rsidRPr="00DD6C49" w:rsidRDefault="00DD6C49" w:rsidP="005E13B0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-284" w:firstLine="62"/>
        <w:jc w:val="both"/>
        <w:rPr>
          <w:rFonts w:ascii="Times New Roman" w:eastAsia="Times New Roman" w:hAnsi="Times New Roman" w:cs="Times New Roman"/>
          <w:sz w:val="24"/>
        </w:rPr>
      </w:pPr>
      <w:r w:rsidRPr="00DD6C49">
        <w:rPr>
          <w:rFonts w:ascii="Times New Roman" w:eastAsia="Times New Roman" w:hAnsi="Times New Roman" w:cs="Times New Roman"/>
          <w:sz w:val="24"/>
        </w:rPr>
        <w:t>Оценка</w:t>
      </w:r>
      <w:r w:rsidRPr="00DD6C4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соответствия</w:t>
      </w:r>
      <w:r w:rsidRPr="00DD6C4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уровня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доступности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для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инвалидов</w:t>
      </w:r>
      <w:r w:rsidRPr="00DD6C4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объекта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-284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6C4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имеющихся</w:t>
      </w:r>
      <w:r w:rsidRPr="00DD6C4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недостатков</w:t>
      </w:r>
      <w:r w:rsidRPr="00DD6C4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6C4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обеспечении условий</w:t>
      </w:r>
      <w:r w:rsidRPr="00DD6C4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доступности</w:t>
      </w:r>
      <w:r w:rsidRPr="00DD6C4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D6C4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инвалидов: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-284" w:right="244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удельный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вес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введенных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E13B0">
        <w:rPr>
          <w:rFonts w:ascii="Times New Roman" w:eastAsia="Times New Roman" w:hAnsi="Times New Roman" w:cs="Times New Roman"/>
          <w:sz w:val="24"/>
          <w:szCs w:val="24"/>
        </w:rPr>
        <w:t>июня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E13B0">
        <w:rPr>
          <w:rFonts w:ascii="Times New Roman" w:eastAsia="Times New Roman" w:hAnsi="Times New Roman" w:cs="Times New Roman"/>
          <w:sz w:val="24"/>
          <w:szCs w:val="24"/>
        </w:rPr>
        <w:t xml:space="preserve">2021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эксплуатацию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(зданий,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помещений),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предоставляются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услуги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используемых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перевозки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инвалидов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транспортных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средств,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полностью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доступности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для инвалидов</w:t>
      </w:r>
      <w:r w:rsidRPr="00DD6C4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>%;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-284" w:right="245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lastRenderedPageBreak/>
        <w:t>б) удельный вес от существующих объектов, которые в результате проведения после 1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E13B0">
        <w:rPr>
          <w:rFonts w:ascii="Times New Roman" w:eastAsia="Times New Roman" w:hAnsi="Times New Roman" w:cs="Times New Roman"/>
          <w:sz w:val="24"/>
          <w:szCs w:val="24"/>
        </w:rPr>
        <w:t>июн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E13B0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г. на них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капитального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ремонта, реконструкции,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модернизации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полностью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доступности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инвалидов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услуг,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количества объектов, прошедших капитальный ремонт, реконструкцию, модернизацию –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>0 %;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-284" w:right="243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в) удельный вес от существующих объектов, на которых до проведения капитального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ремонта или реконструкции обеспечивается доступ инвалидов к месту предоставления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услуги, предоставление необходимых услуг в дистанционном режиме, предоставление,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возможно,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услуг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месту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жительства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инвалида,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количества объектов, на которых в настоящее время невозможно полностью обеспечить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доступность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потребностей инвалидов</w:t>
      </w:r>
      <w:r w:rsidRPr="00DD6C4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6C49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>0 %;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-284" w:right="247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мобильности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инвалидов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самостоятельного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передвижения по объекту:</w:t>
      </w:r>
    </w:p>
    <w:p w:rsidR="00DD6C49" w:rsidRPr="00DD6C49" w:rsidRDefault="00DD6C49" w:rsidP="005E13B0">
      <w:pPr>
        <w:widowControl w:val="0"/>
        <w:numPr>
          <w:ilvl w:val="0"/>
          <w:numId w:val="2"/>
        </w:numPr>
        <w:tabs>
          <w:tab w:val="left" w:pos="362"/>
        </w:tabs>
        <w:autoSpaceDE w:val="0"/>
        <w:autoSpaceDN w:val="0"/>
        <w:spacing w:after="0" w:line="240" w:lineRule="auto"/>
        <w:ind w:left="-284" w:firstLine="62"/>
        <w:jc w:val="both"/>
        <w:rPr>
          <w:rFonts w:ascii="Times New Roman" w:eastAsia="Times New Roman" w:hAnsi="Times New Roman" w:cs="Times New Roman"/>
          <w:sz w:val="24"/>
        </w:rPr>
      </w:pPr>
      <w:r w:rsidRPr="00DD6C49">
        <w:rPr>
          <w:rFonts w:ascii="Times New Roman" w:eastAsia="Times New Roman" w:hAnsi="Times New Roman" w:cs="Times New Roman"/>
          <w:sz w:val="24"/>
        </w:rPr>
        <w:t>выделенные</w:t>
      </w:r>
      <w:r w:rsidRPr="00DD6C4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стоянки</w:t>
      </w:r>
      <w:r w:rsidRPr="00DD6C4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автотранспортных</w:t>
      </w:r>
      <w:r w:rsidRPr="00DD6C4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средств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для</w:t>
      </w:r>
      <w:r w:rsidRPr="00DD6C4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инвалидов</w:t>
      </w:r>
      <w:r w:rsidRPr="00DD6C4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-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u w:val="single"/>
        </w:rPr>
        <w:t>нет</w:t>
      </w:r>
      <w:r w:rsidRPr="00DD6C49">
        <w:rPr>
          <w:rFonts w:ascii="Times New Roman" w:eastAsia="Times New Roman" w:hAnsi="Times New Roman" w:cs="Times New Roman"/>
          <w:sz w:val="24"/>
        </w:rPr>
        <w:t>;</w:t>
      </w:r>
    </w:p>
    <w:p w:rsidR="00DD6C49" w:rsidRPr="00DD6C49" w:rsidRDefault="00DD6C49" w:rsidP="005E13B0">
      <w:pPr>
        <w:widowControl w:val="0"/>
        <w:numPr>
          <w:ilvl w:val="0"/>
          <w:numId w:val="2"/>
        </w:numPr>
        <w:tabs>
          <w:tab w:val="left" w:pos="362"/>
        </w:tabs>
        <w:autoSpaceDE w:val="0"/>
        <w:autoSpaceDN w:val="0"/>
        <w:spacing w:after="0" w:line="240" w:lineRule="auto"/>
        <w:ind w:left="-284" w:firstLine="62"/>
        <w:jc w:val="both"/>
        <w:rPr>
          <w:rFonts w:ascii="Times New Roman" w:eastAsia="Times New Roman" w:hAnsi="Times New Roman" w:cs="Times New Roman"/>
          <w:sz w:val="24"/>
        </w:rPr>
      </w:pPr>
      <w:r w:rsidRPr="00DD6C49">
        <w:rPr>
          <w:rFonts w:ascii="Times New Roman" w:eastAsia="Times New Roman" w:hAnsi="Times New Roman" w:cs="Times New Roman"/>
          <w:sz w:val="24"/>
        </w:rPr>
        <w:t>сменные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кресла-коляски</w:t>
      </w:r>
      <w:r w:rsidRPr="00DD6C4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-</w:t>
      </w:r>
      <w:r w:rsidRPr="00DD6C4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u w:val="single"/>
        </w:rPr>
        <w:t>нет</w:t>
      </w:r>
      <w:r w:rsidRPr="00DD6C49">
        <w:rPr>
          <w:rFonts w:ascii="Times New Roman" w:eastAsia="Times New Roman" w:hAnsi="Times New Roman" w:cs="Times New Roman"/>
          <w:sz w:val="24"/>
        </w:rPr>
        <w:t>;</w:t>
      </w:r>
    </w:p>
    <w:p w:rsidR="00DD6C49" w:rsidRPr="00DD6C49" w:rsidRDefault="00DD6C49" w:rsidP="005E13B0">
      <w:pPr>
        <w:widowControl w:val="0"/>
        <w:numPr>
          <w:ilvl w:val="0"/>
          <w:numId w:val="2"/>
        </w:numPr>
        <w:tabs>
          <w:tab w:val="left" w:pos="362"/>
        </w:tabs>
        <w:autoSpaceDE w:val="0"/>
        <w:autoSpaceDN w:val="0"/>
        <w:spacing w:after="0" w:line="240" w:lineRule="auto"/>
        <w:ind w:left="-284" w:firstLine="62"/>
        <w:jc w:val="both"/>
        <w:rPr>
          <w:rFonts w:ascii="Times New Roman" w:eastAsia="Times New Roman" w:hAnsi="Times New Roman" w:cs="Times New Roman"/>
          <w:sz w:val="24"/>
        </w:rPr>
      </w:pPr>
      <w:r w:rsidRPr="00DD6C49">
        <w:rPr>
          <w:rFonts w:ascii="Times New Roman" w:eastAsia="Times New Roman" w:hAnsi="Times New Roman" w:cs="Times New Roman"/>
          <w:sz w:val="24"/>
        </w:rPr>
        <w:t>адаптированные</w:t>
      </w:r>
      <w:r w:rsidRPr="00DD6C4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лифты -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u w:val="single"/>
        </w:rPr>
        <w:t>нет</w:t>
      </w:r>
      <w:r w:rsidRPr="00DD6C49">
        <w:rPr>
          <w:rFonts w:ascii="Times New Roman" w:eastAsia="Times New Roman" w:hAnsi="Times New Roman" w:cs="Times New Roman"/>
          <w:sz w:val="24"/>
        </w:rPr>
        <w:t>;</w:t>
      </w:r>
    </w:p>
    <w:p w:rsidR="00DD6C49" w:rsidRPr="00DD6C49" w:rsidRDefault="00DD6C49" w:rsidP="005E13B0">
      <w:pPr>
        <w:widowControl w:val="0"/>
        <w:numPr>
          <w:ilvl w:val="0"/>
          <w:numId w:val="2"/>
        </w:numPr>
        <w:tabs>
          <w:tab w:val="left" w:pos="362"/>
        </w:tabs>
        <w:autoSpaceDE w:val="0"/>
        <w:autoSpaceDN w:val="0"/>
        <w:spacing w:after="0" w:line="240" w:lineRule="auto"/>
        <w:ind w:left="-284" w:firstLine="62"/>
        <w:jc w:val="both"/>
        <w:rPr>
          <w:rFonts w:ascii="Times New Roman" w:eastAsia="Times New Roman" w:hAnsi="Times New Roman" w:cs="Times New Roman"/>
          <w:sz w:val="24"/>
        </w:rPr>
      </w:pPr>
      <w:r w:rsidRPr="00DD6C49">
        <w:rPr>
          <w:rFonts w:ascii="Times New Roman" w:eastAsia="Times New Roman" w:hAnsi="Times New Roman" w:cs="Times New Roman"/>
          <w:sz w:val="24"/>
        </w:rPr>
        <w:t>поручни</w:t>
      </w:r>
      <w:r w:rsidRPr="00DD6C4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-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u w:val="single"/>
        </w:rPr>
        <w:t>нет;</w:t>
      </w:r>
    </w:p>
    <w:p w:rsidR="00DD6C49" w:rsidRPr="00DD6C49" w:rsidRDefault="00DD6C49" w:rsidP="005E13B0">
      <w:pPr>
        <w:widowControl w:val="0"/>
        <w:numPr>
          <w:ilvl w:val="0"/>
          <w:numId w:val="2"/>
        </w:numPr>
        <w:tabs>
          <w:tab w:val="left" w:pos="362"/>
        </w:tabs>
        <w:autoSpaceDE w:val="0"/>
        <w:autoSpaceDN w:val="0"/>
        <w:spacing w:after="0" w:line="240" w:lineRule="auto"/>
        <w:ind w:left="-284" w:firstLine="62"/>
        <w:jc w:val="both"/>
        <w:rPr>
          <w:rFonts w:ascii="Times New Roman" w:eastAsia="Times New Roman" w:hAnsi="Times New Roman" w:cs="Times New Roman"/>
          <w:sz w:val="24"/>
        </w:rPr>
      </w:pPr>
      <w:r w:rsidRPr="00DD6C49">
        <w:rPr>
          <w:rFonts w:ascii="Times New Roman" w:eastAsia="Times New Roman" w:hAnsi="Times New Roman" w:cs="Times New Roman"/>
          <w:sz w:val="24"/>
        </w:rPr>
        <w:t>пандусы -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5E13B0">
        <w:rPr>
          <w:rFonts w:ascii="Times New Roman" w:eastAsia="Times New Roman" w:hAnsi="Times New Roman" w:cs="Times New Roman"/>
          <w:sz w:val="24"/>
          <w:u w:val="single"/>
        </w:rPr>
        <w:t>нет</w:t>
      </w:r>
      <w:r w:rsidRPr="00DD6C49">
        <w:rPr>
          <w:rFonts w:ascii="Times New Roman" w:eastAsia="Times New Roman" w:hAnsi="Times New Roman" w:cs="Times New Roman"/>
          <w:sz w:val="24"/>
        </w:rPr>
        <w:t>;</w:t>
      </w:r>
    </w:p>
    <w:p w:rsidR="00DD6C49" w:rsidRPr="00DD6C49" w:rsidRDefault="00DD6C49" w:rsidP="005E13B0">
      <w:pPr>
        <w:widowControl w:val="0"/>
        <w:numPr>
          <w:ilvl w:val="0"/>
          <w:numId w:val="2"/>
        </w:numPr>
        <w:tabs>
          <w:tab w:val="left" w:pos="362"/>
        </w:tabs>
        <w:autoSpaceDE w:val="0"/>
        <w:autoSpaceDN w:val="0"/>
        <w:spacing w:after="0" w:line="240" w:lineRule="auto"/>
        <w:ind w:left="-284" w:firstLine="62"/>
        <w:jc w:val="both"/>
        <w:rPr>
          <w:rFonts w:ascii="Times New Roman" w:eastAsia="Times New Roman" w:hAnsi="Times New Roman" w:cs="Times New Roman"/>
          <w:sz w:val="24"/>
        </w:rPr>
      </w:pPr>
      <w:r w:rsidRPr="00DD6C49">
        <w:rPr>
          <w:rFonts w:ascii="Times New Roman" w:eastAsia="Times New Roman" w:hAnsi="Times New Roman" w:cs="Times New Roman"/>
          <w:sz w:val="24"/>
        </w:rPr>
        <w:t>подъемные</w:t>
      </w:r>
      <w:r w:rsidRPr="00DD6C4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платформы</w:t>
      </w:r>
      <w:r w:rsidRPr="00DD6C4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(аппарели)</w:t>
      </w:r>
      <w:r w:rsidRPr="00DD6C4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-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u w:val="single"/>
        </w:rPr>
        <w:t>нет;</w:t>
      </w:r>
    </w:p>
    <w:p w:rsidR="00DD6C49" w:rsidRPr="00DD6C49" w:rsidRDefault="00DD6C49" w:rsidP="005E13B0">
      <w:pPr>
        <w:widowControl w:val="0"/>
        <w:numPr>
          <w:ilvl w:val="0"/>
          <w:numId w:val="2"/>
        </w:numPr>
        <w:tabs>
          <w:tab w:val="left" w:pos="362"/>
        </w:tabs>
        <w:autoSpaceDE w:val="0"/>
        <w:autoSpaceDN w:val="0"/>
        <w:spacing w:after="0" w:line="240" w:lineRule="auto"/>
        <w:ind w:left="-284" w:firstLine="62"/>
        <w:jc w:val="both"/>
        <w:rPr>
          <w:rFonts w:ascii="Times New Roman" w:eastAsia="Times New Roman" w:hAnsi="Times New Roman" w:cs="Times New Roman"/>
          <w:sz w:val="24"/>
        </w:rPr>
      </w:pPr>
      <w:r w:rsidRPr="00DD6C49">
        <w:rPr>
          <w:rFonts w:ascii="Times New Roman" w:eastAsia="Times New Roman" w:hAnsi="Times New Roman" w:cs="Times New Roman"/>
          <w:sz w:val="24"/>
        </w:rPr>
        <w:t>раздвижные</w:t>
      </w:r>
      <w:r w:rsidRPr="00DD6C4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двери;</w:t>
      </w:r>
      <w:r w:rsidRPr="00DD6C4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доступные</w:t>
      </w:r>
      <w:r w:rsidRPr="00DD6C4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входные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группы</w:t>
      </w:r>
      <w:r w:rsidRPr="00DD6C4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-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u w:val="single"/>
        </w:rPr>
        <w:t>нет</w:t>
      </w:r>
      <w:r w:rsidRPr="00DD6C49">
        <w:rPr>
          <w:rFonts w:ascii="Times New Roman" w:eastAsia="Times New Roman" w:hAnsi="Times New Roman" w:cs="Times New Roman"/>
          <w:sz w:val="24"/>
        </w:rPr>
        <w:t>;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-284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-доступные</w:t>
      </w:r>
      <w:r w:rsidRPr="00DD6C4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санитарно-гигиенические</w:t>
      </w:r>
      <w:r w:rsidRPr="00DD6C4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помещения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6C4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>нет;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-284" w:right="252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-достаточная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ширина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дверных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проемов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стенах,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лестничных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маршей,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площадок</w:t>
      </w:r>
      <w:r w:rsidRPr="00DD6C49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количества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объектов,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инвалидам предоставляются услуги в сфере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>нет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-284" w:right="245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д)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носителей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беспрепятственного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доступа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объектам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(местам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предоставления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услуг)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ограничений жизнедеятельности инвалида, а также надписей, знаков и иной текстовой и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графической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выполненной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рельефно-точечным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шрифтом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Брайля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контрастном</w:t>
      </w:r>
      <w:r w:rsidRPr="00DD6C4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фоне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>нет;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-284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е)</w:t>
      </w:r>
      <w:r w:rsidRPr="00DD6C4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DD6C4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утвержденного</w:t>
      </w:r>
      <w:r w:rsidRPr="00DD6C4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Паспорта</w:t>
      </w:r>
      <w:r w:rsidRPr="00DD6C4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доступности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6C4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>имеется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6C49" w:rsidRPr="00DD6C49" w:rsidRDefault="00DD6C49" w:rsidP="003D76A7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-284" w:right="141" w:firstLine="62"/>
        <w:rPr>
          <w:rFonts w:ascii="Times New Roman" w:eastAsia="Times New Roman" w:hAnsi="Times New Roman" w:cs="Times New Roman"/>
          <w:sz w:val="24"/>
        </w:rPr>
      </w:pPr>
      <w:r w:rsidRPr="00DD6C49">
        <w:rPr>
          <w:rFonts w:ascii="Times New Roman" w:eastAsia="Times New Roman" w:hAnsi="Times New Roman" w:cs="Times New Roman"/>
          <w:sz w:val="24"/>
        </w:rPr>
        <w:t>Оценка соответствия уровня доступности для инвалидов услуг и</w:t>
      </w:r>
      <w:r w:rsidRPr="00DD6C49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имеющихся</w:t>
      </w:r>
      <w:r w:rsidRPr="00DD6C4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недостатков</w:t>
      </w:r>
      <w:r w:rsidRPr="00DD6C49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в</w:t>
      </w:r>
      <w:r w:rsidRPr="00DD6C4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обеспечении</w:t>
      </w:r>
      <w:r w:rsidRPr="00DD6C4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условий</w:t>
      </w:r>
      <w:r w:rsidRPr="00DD6C4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их</w:t>
      </w:r>
      <w:r w:rsidRPr="00DD6C4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доступности</w:t>
      </w:r>
      <w:r w:rsidRPr="00DD6C4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для</w:t>
      </w:r>
      <w:r w:rsidRPr="00DD6C4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инвалидов:</w:t>
      </w:r>
    </w:p>
    <w:p w:rsidR="00DD6C49" w:rsidRPr="00DD6C49" w:rsidRDefault="00DD6C49" w:rsidP="005E13B0">
      <w:pPr>
        <w:widowControl w:val="0"/>
        <w:tabs>
          <w:tab w:val="left" w:pos="627"/>
          <w:tab w:val="left" w:pos="2617"/>
          <w:tab w:val="left" w:pos="3063"/>
          <w:tab w:val="left" w:pos="4526"/>
          <w:tab w:val="left" w:pos="6610"/>
          <w:tab w:val="left" w:pos="7181"/>
          <w:tab w:val="left" w:pos="8584"/>
        </w:tabs>
        <w:autoSpaceDE w:val="0"/>
        <w:autoSpaceDN w:val="0"/>
        <w:spacing w:after="0" w:line="240" w:lineRule="auto"/>
        <w:ind w:left="-284" w:right="-1" w:firstLine="62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наличие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одного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из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помещений,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предназначенного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для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проведения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>массовых</w:t>
      </w:r>
      <w:r w:rsidRPr="00DD6C49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DD6C49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оборудованного</w:t>
      </w:r>
      <w:r w:rsidRPr="00DD6C49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индукционной</w:t>
      </w:r>
      <w:r w:rsidRPr="00DD6C49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петлей</w:t>
      </w:r>
      <w:r w:rsidRPr="00DD6C49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6C4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звукоусиливающей</w:t>
      </w:r>
      <w:r w:rsidRPr="00DD6C49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аппаратурой</w:t>
      </w:r>
    </w:p>
    <w:p w:rsidR="00DD6C49" w:rsidRPr="00DD6C49" w:rsidRDefault="00DD6C49" w:rsidP="005E13B0">
      <w:pPr>
        <w:widowControl w:val="0"/>
        <w:numPr>
          <w:ilvl w:val="0"/>
          <w:numId w:val="2"/>
        </w:numPr>
        <w:tabs>
          <w:tab w:val="left" w:pos="362"/>
        </w:tabs>
        <w:autoSpaceDE w:val="0"/>
        <w:autoSpaceDN w:val="0"/>
        <w:spacing w:after="0" w:line="240" w:lineRule="auto"/>
        <w:ind w:left="-284" w:firstLine="62"/>
        <w:rPr>
          <w:rFonts w:ascii="Times New Roman" w:eastAsia="Times New Roman" w:hAnsi="Times New Roman" w:cs="Times New Roman"/>
          <w:sz w:val="24"/>
        </w:rPr>
      </w:pPr>
      <w:r w:rsidRPr="00DD6C49">
        <w:rPr>
          <w:rFonts w:ascii="Times New Roman" w:eastAsia="Times New Roman" w:hAnsi="Times New Roman" w:cs="Times New Roman"/>
          <w:sz w:val="24"/>
          <w:u w:val="single"/>
        </w:rPr>
        <w:t>нет;</w:t>
      </w:r>
    </w:p>
    <w:p w:rsidR="00DD6C49" w:rsidRPr="00DD6C49" w:rsidRDefault="00DD6C49" w:rsidP="005E13B0">
      <w:pPr>
        <w:widowControl w:val="0"/>
        <w:tabs>
          <w:tab w:val="left" w:pos="757"/>
          <w:tab w:val="left" w:pos="2707"/>
          <w:tab w:val="left" w:pos="3145"/>
          <w:tab w:val="left" w:pos="5141"/>
          <w:tab w:val="left" w:pos="6381"/>
          <w:tab w:val="left" w:pos="7770"/>
          <w:tab w:val="left" w:pos="8753"/>
        </w:tabs>
        <w:autoSpaceDE w:val="0"/>
        <w:autoSpaceDN w:val="0"/>
        <w:spacing w:after="0" w:line="240" w:lineRule="auto"/>
        <w:ind w:left="-284" w:right="254" w:firstLine="62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предоставление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использованием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русского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жестового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языка,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>допуска</w:t>
      </w:r>
      <w:r w:rsidRPr="00DD6C49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DD6C49">
        <w:rPr>
          <w:rFonts w:ascii="Times New Roman" w:eastAsia="Times New Roman" w:hAnsi="Times New Roman" w:cs="Times New Roman"/>
          <w:sz w:val="24"/>
          <w:szCs w:val="24"/>
        </w:rPr>
        <w:t>сурдопереводчика</w:t>
      </w:r>
      <w:proofErr w:type="spellEnd"/>
      <w:r w:rsidRPr="00DD6C4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spellStart"/>
      <w:r w:rsidRPr="00DD6C49">
        <w:rPr>
          <w:rFonts w:ascii="Times New Roman" w:eastAsia="Times New Roman" w:hAnsi="Times New Roman" w:cs="Times New Roman"/>
          <w:sz w:val="24"/>
          <w:szCs w:val="24"/>
        </w:rPr>
        <w:t>тифлосурдопереводчика</w:t>
      </w:r>
      <w:proofErr w:type="spellEnd"/>
      <w:r w:rsidRPr="00DD6C4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>нет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D6C49" w:rsidRPr="00DD6C49" w:rsidRDefault="00DD6C49" w:rsidP="005E13B0">
      <w:pPr>
        <w:widowControl w:val="0"/>
        <w:tabs>
          <w:tab w:val="left" w:pos="617"/>
          <w:tab w:val="left" w:pos="1294"/>
          <w:tab w:val="left" w:pos="2738"/>
          <w:tab w:val="left" w:pos="4156"/>
          <w:tab w:val="left" w:pos="6239"/>
          <w:tab w:val="left" w:pos="6819"/>
          <w:tab w:val="left" w:pos="7973"/>
          <w:tab w:val="left" w:pos="8529"/>
          <w:tab w:val="left" w:pos="9467"/>
        </w:tabs>
        <w:autoSpaceDE w:val="0"/>
        <w:autoSpaceDN w:val="0"/>
        <w:spacing w:after="0" w:line="240" w:lineRule="auto"/>
        <w:ind w:left="-284" w:right="249" w:firstLine="62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доля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работников,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прошедших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инструктирование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или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обучение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для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  <w:t>работы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ab/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DD6C49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инвалидами</w:t>
      </w:r>
      <w:r w:rsidRPr="00DD6C4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6C4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вопросам,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связанным</w:t>
      </w:r>
      <w:r w:rsidRPr="00DD6C4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6C4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обеспечением</w:t>
      </w:r>
      <w:r w:rsidRPr="00DD6C4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доступности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инвалидов</w:t>
      </w:r>
      <w:r w:rsidRPr="00DD6C4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объектов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-284" w:right="250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и услуг в сфере образования в соответствии с законодательством Российской Федерации и</w:t>
      </w:r>
      <w:r w:rsidRPr="00DD6C49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законодательством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субъектов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63F41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%;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-284" w:right="1417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 xml:space="preserve">г) предоставление инвалидам с сопровождением ассистента – помощника - 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>нет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DD6C49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д)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предоставление</w:t>
      </w:r>
      <w:r w:rsidRPr="00DD6C4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инвалидам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6C4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сопровождением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DD6C49">
        <w:rPr>
          <w:rFonts w:ascii="Times New Roman" w:eastAsia="Times New Roman" w:hAnsi="Times New Roman" w:cs="Times New Roman"/>
          <w:sz w:val="24"/>
          <w:szCs w:val="24"/>
        </w:rPr>
        <w:t>тьютора</w:t>
      </w:r>
      <w:proofErr w:type="spellEnd"/>
      <w:r w:rsidRPr="00DD6C4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>нет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-284" w:right="249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е)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доля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DD6C49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DD6C49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DD6C49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DD6C49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имеющих</w:t>
      </w:r>
      <w:r w:rsidRPr="00DD6C49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квалификацию,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позволяющие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адаптированным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программам,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образовательной организации</w:t>
      </w:r>
      <w:r w:rsidRPr="00DD6C4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E13B0"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 w:rsidRPr="00DD6C49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>%;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-284" w:right="250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ж)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доля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детей-инвалидов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возрасте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лет,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получающих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дополнительное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образование,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от общего</w:t>
      </w:r>
      <w:r w:rsidRPr="00DD6C4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детей-инвалидов данного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E13B0"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%;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-284" w:right="250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з)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доля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детей-инвалидов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возрасте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1,5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лет,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охваченных</w:t>
      </w:r>
      <w:r w:rsidRPr="00DD6C49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дошкольным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образованием,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от общего</w:t>
      </w:r>
      <w:r w:rsidRPr="00DD6C4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детей-инвалидов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данного возраста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>0 %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-284" w:right="253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и) доля детей-инвалидов, которым созданы условия для получения качественного общего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образования,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от общего</w:t>
      </w:r>
      <w:r w:rsidRPr="00DD6C4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детей-инвалидов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школьного возраста -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>0 %;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-284" w:right="246" w:firstLine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к)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официального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сайта,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адаптирован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лиц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нарушением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зрения</w:t>
      </w:r>
      <w:r w:rsidRPr="00DD6C4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(слабовидящих)</w:t>
      </w:r>
      <w:r w:rsidRPr="00DD6C4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D6C4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  <w:u w:val="single"/>
        </w:rPr>
        <w:t>имеется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DD6C49" w:rsidRPr="00DD6C49" w:rsidRDefault="00DD6C49" w:rsidP="005E13B0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1309" w:hanging="238"/>
        <w:rPr>
          <w:rFonts w:ascii="Times New Roman" w:eastAsia="Times New Roman" w:hAnsi="Times New Roman" w:cs="Times New Roman"/>
          <w:sz w:val="24"/>
        </w:rPr>
      </w:pPr>
      <w:r w:rsidRPr="00DD6C49">
        <w:rPr>
          <w:rFonts w:ascii="Times New Roman" w:eastAsia="Times New Roman" w:hAnsi="Times New Roman" w:cs="Times New Roman"/>
          <w:sz w:val="24"/>
        </w:rPr>
        <w:t>Управленческие</w:t>
      </w:r>
      <w:r w:rsidRPr="00DD6C49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решения</w:t>
      </w:r>
      <w:r w:rsidRPr="00DD6C4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по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срокам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и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объемам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работ,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необходимых</w:t>
      </w:r>
      <w:r w:rsidRPr="00DD6C49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для</w:t>
      </w:r>
      <w:r w:rsidRPr="00DD6C4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приведения</w:t>
      </w:r>
      <w:r w:rsidRPr="00DD6C4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объекта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и</w:t>
      </w:r>
      <w:r w:rsidRPr="00DD6C4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порядка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предоставления</w:t>
      </w:r>
      <w:r w:rsidRPr="00DD6C4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на</w:t>
      </w:r>
      <w:r w:rsidRPr="00DD6C49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нем</w:t>
      </w:r>
      <w:r w:rsidRPr="00DD6C4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услуг</w:t>
      </w:r>
      <w:r w:rsidRPr="00DD6C4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</w:rPr>
        <w:t>в</w:t>
      </w:r>
    </w:p>
    <w:p w:rsidR="00DD6C49" w:rsidRPr="00DD6C49" w:rsidRDefault="00DD6C49" w:rsidP="005E13B0">
      <w:pPr>
        <w:widowControl w:val="0"/>
        <w:autoSpaceDE w:val="0"/>
        <w:autoSpaceDN w:val="0"/>
        <w:spacing w:after="0" w:line="240" w:lineRule="auto"/>
        <w:ind w:left="1218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DD6C4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6C4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Pr="00DD6C4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законодательства</w:t>
      </w:r>
      <w:r w:rsidRPr="00DD6C4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DD6C4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Федерации.</w:t>
      </w:r>
    </w:p>
    <w:tbl>
      <w:tblPr>
        <w:tblStyle w:val="TableNormal"/>
        <w:tblW w:w="984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16"/>
        <w:gridCol w:w="7549"/>
        <w:gridCol w:w="1592"/>
        <w:gridCol w:w="30"/>
      </w:tblGrid>
      <w:tr w:rsidR="00DD6C49" w:rsidRPr="00DD6C49" w:rsidTr="005E13B0">
        <w:trPr>
          <w:trHeight w:val="1269"/>
        </w:trPr>
        <w:tc>
          <w:tcPr>
            <w:tcW w:w="674" w:type="dxa"/>
            <w:gridSpan w:val="2"/>
          </w:tcPr>
          <w:p w:rsidR="00DD6C49" w:rsidRPr="00DD6C49" w:rsidRDefault="00DD6C49" w:rsidP="005E13B0">
            <w:pPr>
              <w:ind w:left="107" w:right="213"/>
              <w:rPr>
                <w:rFonts w:ascii="Times New Roman" w:eastAsia="Times New Roman" w:hAnsi="Times New Roman" w:cs="Times New Roman"/>
                <w:sz w:val="24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</w:rPr>
              <w:t>№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</w:rPr>
              <w:t>п/п</w:t>
            </w:r>
          </w:p>
        </w:tc>
        <w:tc>
          <w:tcPr>
            <w:tcW w:w="7549" w:type="dxa"/>
          </w:tcPr>
          <w:p w:rsidR="00DD6C49" w:rsidRPr="00DD6C49" w:rsidRDefault="00DD6C49" w:rsidP="005E13B0">
            <w:pPr>
              <w:ind w:left="108"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Управленческие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срокам,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необходимым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приведения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объекта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соответствие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требованиями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законодательства</w:t>
            </w:r>
            <w:r w:rsidRPr="00DD6C49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РФ</w:t>
            </w:r>
            <w:r w:rsidRPr="00DD6C49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DD6C49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обеспечении</w:t>
            </w:r>
            <w:r w:rsidRPr="00DD6C49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DD6C49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</w:p>
          <w:p w:rsidR="00DD6C49" w:rsidRPr="00DD6C49" w:rsidRDefault="00DD6C49" w:rsidP="005E13B0">
            <w:pPr>
              <w:ind w:left="1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доступности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инвалидов</w:t>
            </w:r>
            <w:proofErr w:type="spellEnd"/>
          </w:p>
        </w:tc>
        <w:tc>
          <w:tcPr>
            <w:tcW w:w="1622" w:type="dxa"/>
            <w:gridSpan w:val="2"/>
          </w:tcPr>
          <w:p w:rsidR="00DD6C49" w:rsidRPr="00DD6C49" w:rsidRDefault="00DD6C49" w:rsidP="005E13B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Сроки</w:t>
            </w:r>
            <w:proofErr w:type="spellEnd"/>
          </w:p>
        </w:tc>
      </w:tr>
      <w:tr w:rsidR="00DD6C49" w:rsidRPr="00DD6C49" w:rsidTr="005E13B0">
        <w:trPr>
          <w:trHeight w:val="318"/>
        </w:trPr>
        <w:tc>
          <w:tcPr>
            <w:tcW w:w="674" w:type="dxa"/>
            <w:gridSpan w:val="2"/>
          </w:tcPr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549" w:type="dxa"/>
          </w:tcPr>
          <w:p w:rsidR="00DD6C49" w:rsidRPr="00DD6C49" w:rsidRDefault="00DD6C49" w:rsidP="005E13B0">
            <w:pPr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Установка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поручней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622" w:type="dxa"/>
            <w:gridSpan w:val="2"/>
          </w:tcPr>
          <w:p w:rsidR="00DD6C49" w:rsidRPr="00DD6C49" w:rsidRDefault="005E13B0" w:rsidP="005E13B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30 </w:t>
            </w:r>
            <w:r w:rsidR="00DD6C49" w:rsidRPr="00DD6C4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</w:tr>
      <w:tr w:rsidR="00DD6C49" w:rsidRPr="00DD6C49" w:rsidTr="005E13B0">
        <w:trPr>
          <w:trHeight w:val="316"/>
        </w:trPr>
        <w:tc>
          <w:tcPr>
            <w:tcW w:w="674" w:type="dxa"/>
            <w:gridSpan w:val="2"/>
          </w:tcPr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549" w:type="dxa"/>
          </w:tcPr>
          <w:p w:rsidR="00DD6C49" w:rsidRPr="00DD6C49" w:rsidRDefault="00DD6C49" w:rsidP="005E13B0">
            <w:pPr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Установка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раздвижных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дверей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622" w:type="dxa"/>
            <w:gridSpan w:val="2"/>
          </w:tcPr>
          <w:p w:rsidR="00DD6C49" w:rsidRPr="00DD6C49" w:rsidRDefault="005E13B0" w:rsidP="005E13B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30 </w:t>
            </w:r>
            <w:r w:rsidR="00DD6C49" w:rsidRPr="00DD6C4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</w:tr>
      <w:tr w:rsidR="00DD6C49" w:rsidRPr="00DD6C49" w:rsidTr="005E13B0">
        <w:trPr>
          <w:trHeight w:val="318"/>
        </w:trPr>
        <w:tc>
          <w:tcPr>
            <w:tcW w:w="674" w:type="dxa"/>
            <w:gridSpan w:val="2"/>
          </w:tcPr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549" w:type="dxa"/>
          </w:tcPr>
          <w:p w:rsidR="00DD6C49" w:rsidRPr="00DD6C49" w:rsidRDefault="00DD6C49" w:rsidP="005E13B0">
            <w:pPr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Установка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доступных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входных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групп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622" w:type="dxa"/>
            <w:gridSpan w:val="2"/>
          </w:tcPr>
          <w:p w:rsidR="00DD6C49" w:rsidRPr="00DD6C49" w:rsidRDefault="005E13B0" w:rsidP="005E13B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30 </w:t>
            </w:r>
            <w:r w:rsidR="00DD6C49" w:rsidRPr="00DD6C4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</w:tr>
      <w:tr w:rsidR="00DD6C49" w:rsidRPr="00DD6C49" w:rsidTr="005E13B0">
        <w:trPr>
          <w:trHeight w:val="633"/>
        </w:trPr>
        <w:tc>
          <w:tcPr>
            <w:tcW w:w="674" w:type="dxa"/>
            <w:gridSpan w:val="2"/>
          </w:tcPr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7549" w:type="dxa"/>
          </w:tcPr>
          <w:p w:rsidR="00DD6C49" w:rsidRPr="00DD6C49" w:rsidRDefault="00DD6C49" w:rsidP="005E13B0">
            <w:pPr>
              <w:tabs>
                <w:tab w:val="left" w:pos="2034"/>
                <w:tab w:val="left" w:pos="3590"/>
              </w:tabs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доступных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санитарно-гигиенических</w:t>
            </w:r>
          </w:p>
          <w:p w:rsidR="00DD6C49" w:rsidRPr="00DD6C49" w:rsidRDefault="00DD6C49" w:rsidP="005E13B0">
            <w:pPr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помещений.</w:t>
            </w:r>
          </w:p>
        </w:tc>
        <w:tc>
          <w:tcPr>
            <w:tcW w:w="1622" w:type="dxa"/>
            <w:gridSpan w:val="2"/>
          </w:tcPr>
          <w:p w:rsidR="00DD6C49" w:rsidRPr="00DD6C49" w:rsidRDefault="005E13B0" w:rsidP="005E13B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30 </w:t>
            </w:r>
            <w:r w:rsidR="00DD6C49" w:rsidRPr="00DD6C4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</w:tr>
      <w:tr w:rsidR="00DD6C49" w:rsidRPr="00DD6C49" w:rsidTr="005E13B0">
        <w:trPr>
          <w:trHeight w:val="635"/>
        </w:trPr>
        <w:tc>
          <w:tcPr>
            <w:tcW w:w="674" w:type="dxa"/>
            <w:gridSpan w:val="2"/>
          </w:tcPr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7549" w:type="dxa"/>
          </w:tcPr>
          <w:p w:rsidR="00DD6C49" w:rsidRPr="00DD6C49" w:rsidRDefault="00DD6C49" w:rsidP="005E13B0">
            <w:pPr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Реконструкция</w:t>
            </w:r>
            <w:r w:rsidRPr="00DD6C49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дверных</w:t>
            </w:r>
            <w:r w:rsidRPr="00DD6C49">
              <w:rPr>
                <w:rFonts w:ascii="Times New Roman" w:eastAsia="Times New Roman" w:hAnsi="Times New Roman" w:cs="Times New Roman"/>
                <w:spacing w:val="93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проемов</w:t>
            </w:r>
            <w:r w:rsidRPr="00DD6C49">
              <w:rPr>
                <w:rFonts w:ascii="Times New Roman" w:eastAsia="Times New Roman" w:hAnsi="Times New Roman" w:cs="Times New Roman"/>
                <w:spacing w:val="94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D6C49">
              <w:rPr>
                <w:rFonts w:ascii="Times New Roman" w:eastAsia="Times New Roman" w:hAnsi="Times New Roman" w:cs="Times New Roman"/>
                <w:spacing w:val="93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стенах,</w:t>
            </w:r>
            <w:r w:rsidRPr="00DD6C49">
              <w:rPr>
                <w:rFonts w:ascii="Times New Roman" w:eastAsia="Times New Roman" w:hAnsi="Times New Roman" w:cs="Times New Roman"/>
                <w:spacing w:val="92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лестничных</w:t>
            </w:r>
          </w:p>
          <w:p w:rsidR="00DD6C49" w:rsidRPr="00DD6C49" w:rsidRDefault="00DD6C49" w:rsidP="005E13B0">
            <w:pPr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маршей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DD6C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площадок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622" w:type="dxa"/>
            <w:gridSpan w:val="2"/>
          </w:tcPr>
          <w:p w:rsidR="00DD6C49" w:rsidRPr="00DD6C49" w:rsidRDefault="005E13B0" w:rsidP="005E13B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30 </w:t>
            </w:r>
            <w:r w:rsidR="00DD6C49" w:rsidRPr="00DD6C4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</w:tr>
      <w:tr w:rsidR="00DD6C49" w:rsidRPr="00DD6C49" w:rsidTr="005E13B0">
        <w:trPr>
          <w:trHeight w:val="1586"/>
        </w:trPr>
        <w:tc>
          <w:tcPr>
            <w:tcW w:w="674" w:type="dxa"/>
            <w:gridSpan w:val="2"/>
          </w:tcPr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7549" w:type="dxa"/>
          </w:tcPr>
          <w:p w:rsidR="00DD6C49" w:rsidRPr="00DD6C49" w:rsidRDefault="00DD6C49" w:rsidP="005E13B0">
            <w:pPr>
              <w:ind w:left="108"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Приобретение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оборудования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носителей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необходимых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обеспечения</w:t>
            </w:r>
            <w:r w:rsidRPr="00DD6C49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беспрепятственного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доступа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объектам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(местам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предоставления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услуг)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инвалидов,</w:t>
            </w:r>
            <w:r w:rsidRPr="00DD6C49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имеющих</w:t>
            </w:r>
            <w:r w:rsidRPr="00DD6C49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стойкие</w:t>
            </w:r>
            <w:r w:rsidRPr="00DD6C49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расстройства</w:t>
            </w:r>
            <w:r w:rsidRPr="00DD6C49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функции</w:t>
            </w:r>
          </w:p>
          <w:p w:rsidR="00DD6C49" w:rsidRPr="00DD6C49" w:rsidRDefault="00DD6C49" w:rsidP="005E13B0">
            <w:pPr>
              <w:ind w:left="1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зрения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DD6C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слуха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DD6C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передвижения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622" w:type="dxa"/>
            <w:gridSpan w:val="2"/>
          </w:tcPr>
          <w:p w:rsidR="00DD6C49" w:rsidRPr="00DD6C49" w:rsidRDefault="005E13B0" w:rsidP="005E13B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30 </w:t>
            </w:r>
            <w:r w:rsidR="00DD6C49" w:rsidRPr="00DD6C4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</w:tr>
      <w:tr w:rsidR="00DD6C49" w:rsidRPr="00DD6C49" w:rsidTr="005E13B0">
        <w:trPr>
          <w:trHeight w:val="1514"/>
        </w:trPr>
        <w:tc>
          <w:tcPr>
            <w:tcW w:w="674" w:type="dxa"/>
            <w:gridSpan w:val="2"/>
          </w:tcPr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7549" w:type="dxa"/>
          </w:tcPr>
          <w:p w:rsidR="00DD6C49" w:rsidRPr="00DD6C49" w:rsidRDefault="00DD6C49" w:rsidP="005E13B0">
            <w:pPr>
              <w:ind w:left="108"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дублирования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необходимой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инвалидов,</w:t>
            </w:r>
            <w:r w:rsidRPr="00DD6C49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имеющих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стойкие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расстройства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функции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зрения,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зрительной информации - звуковой информацией, а также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надписей,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знаков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иной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текстовой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графической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</w:t>
            </w:r>
            <w:r w:rsidRPr="00DD6C49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DD6C49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знаками,</w:t>
            </w:r>
            <w:r w:rsidRPr="00DD6C49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выполненными</w:t>
            </w:r>
            <w:r w:rsidRPr="00DD6C49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рельефно-</w:t>
            </w:r>
          </w:p>
          <w:p w:rsidR="00DD6C49" w:rsidRPr="00DD6C49" w:rsidRDefault="00DD6C49" w:rsidP="005E13B0">
            <w:pPr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точечным</w:t>
            </w:r>
            <w:r w:rsidRPr="00DD6C4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шрифтом</w:t>
            </w:r>
            <w:r w:rsidRPr="00DD6C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Брайля</w:t>
            </w:r>
            <w:r w:rsidRPr="00DD6C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D6C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D6C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контрастном</w:t>
            </w:r>
            <w:r w:rsidRPr="00DD6C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фоне.</w:t>
            </w:r>
          </w:p>
        </w:tc>
        <w:tc>
          <w:tcPr>
            <w:tcW w:w="1622" w:type="dxa"/>
            <w:gridSpan w:val="2"/>
          </w:tcPr>
          <w:p w:rsidR="00DD6C49" w:rsidRPr="00DD6C49" w:rsidRDefault="005E13B0" w:rsidP="005E13B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30 </w:t>
            </w:r>
            <w:r w:rsidR="00DD6C49" w:rsidRPr="00DD6C4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</w:tr>
      <w:tr w:rsidR="00DD6C49" w:rsidRPr="00DD6C49" w:rsidTr="005E13B0">
        <w:trPr>
          <w:trHeight w:val="635"/>
        </w:trPr>
        <w:tc>
          <w:tcPr>
            <w:tcW w:w="674" w:type="dxa"/>
            <w:gridSpan w:val="2"/>
          </w:tcPr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7549" w:type="dxa"/>
          </w:tcPr>
          <w:p w:rsidR="00DD6C49" w:rsidRPr="00DD6C49" w:rsidRDefault="00DD6C49" w:rsidP="005E13B0">
            <w:pPr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DD6C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дублирования</w:t>
            </w:r>
            <w:r w:rsidRPr="00DD6C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необходимой для</w:t>
            </w:r>
            <w:r w:rsidRPr="00DD6C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инвалидов</w:t>
            </w:r>
            <w:r w:rsidRPr="00DD6C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:rsidR="00DD6C49" w:rsidRPr="00DD6C49" w:rsidRDefault="00DD6C49" w:rsidP="005E13B0">
            <w:pPr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слуху</w:t>
            </w:r>
            <w:r w:rsidRPr="00DD6C49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звуковой</w:t>
            </w:r>
            <w:r w:rsidRPr="00DD6C4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</w:t>
            </w:r>
            <w:r w:rsidRPr="00DD6C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зрительной</w:t>
            </w:r>
            <w:r w:rsidRPr="00DD6C49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информацией.</w:t>
            </w:r>
          </w:p>
        </w:tc>
        <w:tc>
          <w:tcPr>
            <w:tcW w:w="1622" w:type="dxa"/>
            <w:gridSpan w:val="2"/>
          </w:tcPr>
          <w:p w:rsidR="00DD6C49" w:rsidRPr="00DD6C49" w:rsidRDefault="005E13B0" w:rsidP="005E13B0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30 </w:t>
            </w:r>
            <w:r w:rsidR="00DD6C49" w:rsidRPr="00DD6C4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</w:tr>
      <w:tr w:rsidR="00DD6C49" w:rsidRPr="00DD6C49" w:rsidTr="005E13B0">
        <w:trPr>
          <w:gridAfter w:val="1"/>
          <w:wAfter w:w="30" w:type="dxa"/>
          <w:trHeight w:val="316"/>
        </w:trPr>
        <w:tc>
          <w:tcPr>
            <w:tcW w:w="658" w:type="dxa"/>
          </w:tcPr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7565" w:type="dxa"/>
            <w:gridSpan w:val="2"/>
          </w:tcPr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Управленческие</w:t>
            </w:r>
            <w:r w:rsidRPr="00DD6C49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DD6C49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D6C49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объемам</w:t>
            </w:r>
            <w:r w:rsidRPr="00DD6C49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работ,</w:t>
            </w:r>
            <w:r w:rsidRPr="00DD6C49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необходимым</w:t>
            </w:r>
          </w:p>
        </w:tc>
        <w:tc>
          <w:tcPr>
            <w:tcW w:w="1592" w:type="dxa"/>
          </w:tcPr>
          <w:p w:rsidR="00DD6C49" w:rsidRPr="00DD6C49" w:rsidRDefault="00DD6C49" w:rsidP="005E13B0">
            <w:pPr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Сроки</w:t>
            </w:r>
            <w:proofErr w:type="spellEnd"/>
          </w:p>
        </w:tc>
      </w:tr>
      <w:tr w:rsidR="00DD6C49" w:rsidRPr="00DD6C49" w:rsidTr="005E13B0">
        <w:trPr>
          <w:gridAfter w:val="1"/>
          <w:wAfter w:w="30" w:type="dxa"/>
          <w:trHeight w:val="952"/>
        </w:trPr>
        <w:tc>
          <w:tcPr>
            <w:tcW w:w="658" w:type="dxa"/>
          </w:tcPr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</w:rPr>
              <w:t>п/п</w:t>
            </w:r>
          </w:p>
        </w:tc>
        <w:tc>
          <w:tcPr>
            <w:tcW w:w="7565" w:type="dxa"/>
            <w:gridSpan w:val="2"/>
          </w:tcPr>
          <w:p w:rsidR="00DD6C49" w:rsidRPr="00DD6C49" w:rsidRDefault="00DD6C49" w:rsidP="005E13B0">
            <w:pPr>
              <w:tabs>
                <w:tab w:val="left" w:pos="762"/>
                <w:tab w:val="left" w:pos="2256"/>
                <w:tab w:val="left" w:pos="3381"/>
                <w:tab w:val="left" w:pos="5307"/>
                <w:tab w:val="left" w:pos="6168"/>
              </w:tabs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приведения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порядка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предоставления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услуг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</w:p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соответствие</w:t>
            </w:r>
            <w:r w:rsidRPr="00DD6C49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D6C49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требованиями</w:t>
            </w:r>
            <w:r w:rsidRPr="00DD6C49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законодательства</w:t>
            </w:r>
            <w:r w:rsidRPr="00DD6C49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РФ</w:t>
            </w:r>
            <w:r w:rsidRPr="00DD6C49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DD6C49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обеспечении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DD6C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доступности</w:t>
            </w:r>
            <w:r w:rsidRPr="00DD6C49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D6C49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инвалидов</w:t>
            </w:r>
          </w:p>
        </w:tc>
        <w:tc>
          <w:tcPr>
            <w:tcW w:w="1592" w:type="dxa"/>
          </w:tcPr>
          <w:p w:rsidR="00DD6C49" w:rsidRPr="00DD6C49" w:rsidRDefault="00DD6C49" w:rsidP="005E13B0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D6C49" w:rsidRPr="00DD6C49" w:rsidTr="005E13B0">
        <w:trPr>
          <w:gridAfter w:val="1"/>
          <w:wAfter w:w="30" w:type="dxa"/>
          <w:trHeight w:val="1271"/>
        </w:trPr>
        <w:tc>
          <w:tcPr>
            <w:tcW w:w="658" w:type="dxa"/>
          </w:tcPr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565" w:type="dxa"/>
            <w:gridSpan w:val="2"/>
          </w:tcPr>
          <w:p w:rsidR="00DD6C49" w:rsidRPr="00DD6C49" w:rsidRDefault="00DD6C49" w:rsidP="005E13B0">
            <w:pPr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Приобретение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входе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вывески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названием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организации,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графиком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организации,</w:t>
            </w:r>
            <w:r w:rsidRPr="00DD6C49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планом</w:t>
            </w:r>
            <w:r w:rsidRPr="00DD6C49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здания, выполненных</w:t>
            </w:r>
            <w:r w:rsidRPr="00DD6C49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рельефно-точечным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шрифтом</w:t>
            </w:r>
            <w:r w:rsidRPr="00DD6C49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Брайля</w:t>
            </w:r>
          </w:p>
          <w:p w:rsidR="00DD6C49" w:rsidRPr="00DD6C49" w:rsidRDefault="00DD6C49" w:rsidP="005E13B0">
            <w:pPr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DD6C4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контрастном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фоне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592" w:type="dxa"/>
          </w:tcPr>
          <w:p w:rsidR="00DD6C49" w:rsidRPr="00DD6C49" w:rsidRDefault="005E13B0" w:rsidP="005E13B0">
            <w:pPr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30 </w:t>
            </w:r>
            <w:r w:rsidR="00DD6C49" w:rsidRPr="00DD6C4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</w:tr>
      <w:tr w:rsidR="00DD6C49" w:rsidRPr="00DD6C49" w:rsidTr="005E13B0">
        <w:trPr>
          <w:gridAfter w:val="1"/>
          <w:wAfter w:w="30" w:type="dxa"/>
          <w:trHeight w:val="1586"/>
        </w:trPr>
        <w:tc>
          <w:tcPr>
            <w:tcW w:w="658" w:type="dxa"/>
          </w:tcPr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565" w:type="dxa"/>
            <w:gridSpan w:val="2"/>
          </w:tcPr>
          <w:p w:rsidR="00DD6C49" w:rsidRPr="00DD6C49" w:rsidRDefault="00DD6C49" w:rsidP="005E13B0">
            <w:pPr>
              <w:ind w:left="107" w:right="10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Провести переподготовку кадров с целью предоставления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инвалидам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слуху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необходимости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услуги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D6C49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использованием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жестового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языка,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включая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DD6C49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допуска</w:t>
            </w:r>
            <w:r w:rsidRPr="00DD6C49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D6C49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</w:t>
            </w:r>
            <w:r w:rsidRPr="00DD6C49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сурдопереводчика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</w:p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тифлопереводчика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592" w:type="dxa"/>
          </w:tcPr>
          <w:p w:rsidR="00DD6C49" w:rsidRPr="00DD6C49" w:rsidRDefault="005E13B0" w:rsidP="005E13B0">
            <w:pPr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30 </w:t>
            </w:r>
            <w:r w:rsidR="00DD6C49" w:rsidRPr="00DD6C4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</w:tr>
      <w:tr w:rsidR="00DD6C49" w:rsidRPr="00DD6C49" w:rsidTr="005E13B0">
        <w:trPr>
          <w:gridAfter w:val="1"/>
          <w:wAfter w:w="30" w:type="dxa"/>
          <w:trHeight w:val="952"/>
        </w:trPr>
        <w:tc>
          <w:tcPr>
            <w:tcW w:w="658" w:type="dxa"/>
          </w:tcPr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565" w:type="dxa"/>
            <w:gridSpan w:val="2"/>
          </w:tcPr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Установка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одном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помещений,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предназначенных</w:t>
            </w:r>
            <w:r w:rsidRPr="00DD6C49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D6C49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проведения</w:t>
            </w:r>
            <w:r w:rsidRPr="00DD6C49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массовых</w:t>
            </w:r>
            <w:r w:rsidRPr="00DD6C49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мероприятий,</w:t>
            </w:r>
            <w:r w:rsidRPr="00DD6C49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индукционных</w:t>
            </w:r>
            <w:r w:rsidRPr="00DD6C49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DD6C49">
              <w:rPr>
                <w:rFonts w:ascii="Times New Roman" w:eastAsia="Times New Roman" w:hAnsi="Times New Roman" w:cs="Times New Roman"/>
                <w:sz w:val="24"/>
                <w:lang w:val="ru-RU"/>
              </w:rPr>
              <w:t>петель</w:t>
            </w:r>
          </w:p>
          <w:p w:rsidR="00DD6C49" w:rsidRPr="00DD6C49" w:rsidRDefault="00DD6C49" w:rsidP="005E13B0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DD6C49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DD6C49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звукоусиливающей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DD6C49">
              <w:rPr>
                <w:rFonts w:ascii="Times New Roman" w:eastAsia="Times New Roman" w:hAnsi="Times New Roman" w:cs="Times New Roman"/>
                <w:sz w:val="24"/>
              </w:rPr>
              <w:t>аппаратуры</w:t>
            </w:r>
            <w:proofErr w:type="spellEnd"/>
            <w:r w:rsidRPr="00DD6C49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592" w:type="dxa"/>
          </w:tcPr>
          <w:p w:rsidR="00DD6C49" w:rsidRPr="00DD6C49" w:rsidRDefault="005E13B0" w:rsidP="005E13B0">
            <w:pPr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30 </w:t>
            </w:r>
            <w:r w:rsidR="00DD6C49" w:rsidRPr="00DD6C49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</w:tr>
    </w:tbl>
    <w:p w:rsidR="00223D9E" w:rsidRDefault="00DD6C49" w:rsidP="00CF0D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6C49">
        <w:rPr>
          <w:rFonts w:ascii="Times New Roman" w:eastAsia="Times New Roman" w:hAnsi="Times New Roman" w:cs="Times New Roman"/>
          <w:sz w:val="24"/>
          <w:szCs w:val="24"/>
        </w:rPr>
        <w:t>Паспорт</w:t>
      </w:r>
      <w:r w:rsidRPr="00DD6C4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сформирован</w:t>
      </w:r>
      <w:r w:rsidRPr="00DD6C4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D6C4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DD6C4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анкеты</w:t>
      </w:r>
      <w:r w:rsidRPr="00DD6C4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D6C49">
        <w:rPr>
          <w:rFonts w:ascii="Times New Roman" w:eastAsia="Times New Roman" w:hAnsi="Times New Roman" w:cs="Times New Roman"/>
          <w:sz w:val="24"/>
          <w:szCs w:val="24"/>
        </w:rPr>
        <w:t>(информации</w:t>
      </w:r>
      <w:r w:rsidRPr="00DD6C4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824E4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824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824E4">
        <w:rPr>
          <w:rFonts w:ascii="Times New Roman" w:eastAsia="Times New Roman" w:hAnsi="Times New Roman" w:cs="Times New Roman"/>
          <w:sz w:val="24"/>
          <w:szCs w:val="24"/>
        </w:rPr>
        <w:t>объекте)</w:t>
      </w:r>
      <w:r w:rsidRPr="00A824E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824E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824E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824E4">
        <w:rPr>
          <w:rFonts w:ascii="Times New Roman" w:eastAsia="Times New Roman" w:hAnsi="Times New Roman" w:cs="Times New Roman"/>
          <w:sz w:val="24"/>
          <w:szCs w:val="24"/>
        </w:rPr>
        <w:t>«__</w:t>
      </w:r>
      <w:r w:rsidRPr="00A824E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824E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824E4">
        <w:rPr>
          <w:rFonts w:ascii="Times New Roman" w:eastAsia="Times New Roman" w:hAnsi="Times New Roman" w:cs="Times New Roman"/>
          <w:sz w:val="24"/>
          <w:szCs w:val="24"/>
          <w:u w:val="single"/>
        </w:rPr>
        <w:t>______</w:t>
      </w:r>
      <w:r w:rsidRPr="00A824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824E4">
        <w:rPr>
          <w:rFonts w:ascii="Times New Roman" w:eastAsia="Times New Roman" w:hAnsi="Times New Roman" w:cs="Times New Roman"/>
          <w:sz w:val="24"/>
          <w:szCs w:val="24"/>
        </w:rPr>
        <w:t>20</w:t>
      </w:r>
      <w:r w:rsidR="00A824E4">
        <w:rPr>
          <w:rFonts w:ascii="Times New Roman" w:eastAsia="Times New Roman" w:hAnsi="Times New Roman" w:cs="Times New Roman"/>
          <w:sz w:val="24"/>
          <w:szCs w:val="24"/>
          <w:u w:val="single"/>
        </w:rPr>
        <w:t>___</w:t>
      </w:r>
      <w:r w:rsidRPr="00A824E4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951A27" w:rsidRDefault="00951A27" w:rsidP="00CF0D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1A27" w:rsidRDefault="00951A27" w:rsidP="00CF0D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10935" cy="8616341"/>
            <wp:effectExtent l="0" t="0" r="0" b="0"/>
            <wp:docPr id="5" name="Рисунок 5" descr="C:\Users\Admin\Desktop\последняя страница паспор доступ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следняя страница паспор доступност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1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9E" w:rsidRDefault="00223D9E" w:rsidP="00223D9E">
      <w:pPr>
        <w:rPr>
          <w:rFonts w:ascii="Times New Roman" w:eastAsia="Times New Roman" w:hAnsi="Times New Roman" w:cs="Times New Roman"/>
          <w:noProof/>
          <w:lang w:eastAsia="ru-RU"/>
        </w:rPr>
      </w:pPr>
    </w:p>
    <w:sectPr w:rsidR="00223D9E" w:rsidSect="003D76A7">
      <w:pgSz w:w="11906" w:h="16838"/>
      <w:pgMar w:top="1134" w:right="70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E3C97"/>
    <w:multiLevelType w:val="multilevel"/>
    <w:tmpl w:val="B62C34EA"/>
    <w:lvl w:ilvl="0">
      <w:start w:val="1"/>
      <w:numFmt w:val="decimal"/>
      <w:lvlText w:val="%1"/>
      <w:lvlJc w:val="left"/>
      <w:pPr>
        <w:ind w:left="222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7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01" w:hanging="7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2" w:hanging="7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7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3" w:hanging="7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4" w:hanging="7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795"/>
      </w:pPr>
      <w:rPr>
        <w:rFonts w:hint="default"/>
        <w:lang w:val="ru-RU" w:eastAsia="en-US" w:bidi="ar-SA"/>
      </w:rPr>
    </w:lvl>
  </w:abstractNum>
  <w:abstractNum w:abstractNumId="1" w15:restartNumberingAfterBreak="0">
    <w:nsid w:val="331731EC"/>
    <w:multiLevelType w:val="hybridMultilevel"/>
    <w:tmpl w:val="BF3E533A"/>
    <w:lvl w:ilvl="0" w:tplc="64081A16">
      <w:numFmt w:val="bullet"/>
      <w:lvlText w:val="-"/>
      <w:lvlJc w:val="left"/>
      <w:pPr>
        <w:ind w:left="3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723718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2" w:tplc="0C940454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3" w:tplc="629676D6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4" w:tplc="5E9CE24C">
      <w:numFmt w:val="bullet"/>
      <w:lvlText w:val="•"/>
      <w:lvlJc w:val="left"/>
      <w:pPr>
        <w:ind w:left="4146" w:hanging="140"/>
      </w:pPr>
      <w:rPr>
        <w:rFonts w:hint="default"/>
        <w:lang w:val="ru-RU" w:eastAsia="en-US" w:bidi="ar-SA"/>
      </w:rPr>
    </w:lvl>
    <w:lvl w:ilvl="5" w:tplc="3EB2A4AA">
      <w:numFmt w:val="bullet"/>
      <w:lvlText w:val="•"/>
      <w:lvlJc w:val="left"/>
      <w:pPr>
        <w:ind w:left="5093" w:hanging="140"/>
      </w:pPr>
      <w:rPr>
        <w:rFonts w:hint="default"/>
        <w:lang w:val="ru-RU" w:eastAsia="en-US" w:bidi="ar-SA"/>
      </w:rPr>
    </w:lvl>
    <w:lvl w:ilvl="6" w:tplc="784EDC8E">
      <w:numFmt w:val="bullet"/>
      <w:lvlText w:val="•"/>
      <w:lvlJc w:val="left"/>
      <w:pPr>
        <w:ind w:left="6039" w:hanging="140"/>
      </w:pPr>
      <w:rPr>
        <w:rFonts w:hint="default"/>
        <w:lang w:val="ru-RU" w:eastAsia="en-US" w:bidi="ar-SA"/>
      </w:rPr>
    </w:lvl>
    <w:lvl w:ilvl="7" w:tplc="DDD4C558">
      <w:numFmt w:val="bullet"/>
      <w:lvlText w:val="•"/>
      <w:lvlJc w:val="left"/>
      <w:pPr>
        <w:ind w:left="6986" w:hanging="140"/>
      </w:pPr>
      <w:rPr>
        <w:rFonts w:hint="default"/>
        <w:lang w:val="ru-RU" w:eastAsia="en-US" w:bidi="ar-SA"/>
      </w:rPr>
    </w:lvl>
    <w:lvl w:ilvl="8" w:tplc="651C6216">
      <w:numFmt w:val="bullet"/>
      <w:lvlText w:val="•"/>
      <w:lvlJc w:val="left"/>
      <w:pPr>
        <w:ind w:left="7933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693D2372"/>
    <w:multiLevelType w:val="hybridMultilevel"/>
    <w:tmpl w:val="1F2C25D8"/>
    <w:lvl w:ilvl="0" w:tplc="27F07E46">
      <w:start w:val="1"/>
      <w:numFmt w:val="decimal"/>
      <w:lvlText w:val="%1."/>
      <w:lvlJc w:val="left"/>
      <w:pPr>
        <w:ind w:left="164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1CDB7A">
      <w:numFmt w:val="bullet"/>
      <w:lvlText w:val="•"/>
      <w:lvlJc w:val="left"/>
      <w:pPr>
        <w:ind w:left="2458" w:hanging="240"/>
      </w:pPr>
      <w:rPr>
        <w:rFonts w:hint="default"/>
        <w:lang w:val="ru-RU" w:eastAsia="en-US" w:bidi="ar-SA"/>
      </w:rPr>
    </w:lvl>
    <w:lvl w:ilvl="2" w:tplc="646E2B7C">
      <w:numFmt w:val="bullet"/>
      <w:lvlText w:val="•"/>
      <w:lvlJc w:val="left"/>
      <w:pPr>
        <w:ind w:left="3277" w:hanging="240"/>
      </w:pPr>
      <w:rPr>
        <w:rFonts w:hint="default"/>
        <w:lang w:val="ru-RU" w:eastAsia="en-US" w:bidi="ar-SA"/>
      </w:rPr>
    </w:lvl>
    <w:lvl w:ilvl="3" w:tplc="990E20CC">
      <w:numFmt w:val="bullet"/>
      <w:lvlText w:val="•"/>
      <w:lvlJc w:val="left"/>
      <w:pPr>
        <w:ind w:left="4095" w:hanging="240"/>
      </w:pPr>
      <w:rPr>
        <w:rFonts w:hint="default"/>
        <w:lang w:val="ru-RU" w:eastAsia="en-US" w:bidi="ar-SA"/>
      </w:rPr>
    </w:lvl>
    <w:lvl w:ilvl="4" w:tplc="A1A0241A">
      <w:numFmt w:val="bullet"/>
      <w:lvlText w:val="•"/>
      <w:lvlJc w:val="left"/>
      <w:pPr>
        <w:ind w:left="4914" w:hanging="240"/>
      </w:pPr>
      <w:rPr>
        <w:rFonts w:hint="default"/>
        <w:lang w:val="ru-RU" w:eastAsia="en-US" w:bidi="ar-SA"/>
      </w:rPr>
    </w:lvl>
    <w:lvl w:ilvl="5" w:tplc="67187C72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B0AE9E7E">
      <w:numFmt w:val="bullet"/>
      <w:lvlText w:val="•"/>
      <w:lvlJc w:val="left"/>
      <w:pPr>
        <w:ind w:left="6551" w:hanging="240"/>
      </w:pPr>
      <w:rPr>
        <w:rFonts w:hint="default"/>
        <w:lang w:val="ru-RU" w:eastAsia="en-US" w:bidi="ar-SA"/>
      </w:rPr>
    </w:lvl>
    <w:lvl w:ilvl="7" w:tplc="D82EDCEA">
      <w:numFmt w:val="bullet"/>
      <w:lvlText w:val="•"/>
      <w:lvlJc w:val="left"/>
      <w:pPr>
        <w:ind w:left="7370" w:hanging="240"/>
      </w:pPr>
      <w:rPr>
        <w:rFonts w:hint="default"/>
        <w:lang w:val="ru-RU" w:eastAsia="en-US" w:bidi="ar-SA"/>
      </w:rPr>
    </w:lvl>
    <w:lvl w:ilvl="8" w:tplc="A9524F64">
      <w:numFmt w:val="bullet"/>
      <w:lvlText w:val="•"/>
      <w:lvlJc w:val="left"/>
      <w:pPr>
        <w:ind w:left="8189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69FB0CB0"/>
    <w:multiLevelType w:val="multilevel"/>
    <w:tmpl w:val="E730D726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38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B4A"/>
    <w:rsid w:val="00112B4A"/>
    <w:rsid w:val="00116FA0"/>
    <w:rsid w:val="00163D66"/>
    <w:rsid w:val="001850D5"/>
    <w:rsid w:val="00223D9E"/>
    <w:rsid w:val="002A1E2D"/>
    <w:rsid w:val="003D76A7"/>
    <w:rsid w:val="003F2A6B"/>
    <w:rsid w:val="00563F41"/>
    <w:rsid w:val="005E13B0"/>
    <w:rsid w:val="00762110"/>
    <w:rsid w:val="00844424"/>
    <w:rsid w:val="00951A27"/>
    <w:rsid w:val="009D0A08"/>
    <w:rsid w:val="00A824E4"/>
    <w:rsid w:val="00CF0D5C"/>
    <w:rsid w:val="00DD6C49"/>
    <w:rsid w:val="00DF4FA6"/>
    <w:rsid w:val="00EB2504"/>
    <w:rsid w:val="00F435A8"/>
    <w:rsid w:val="00FD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935D29-FEC2-4E0B-A49A-F677260E6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3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D9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F2A6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D6C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1306</Words>
  <Characters>7449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Валеева Ольга Сергеевна</cp:lastModifiedBy>
  <cp:revision>2</cp:revision>
  <cp:lastPrinted>2021-08-03T03:35:00Z</cp:lastPrinted>
  <dcterms:created xsi:type="dcterms:W3CDTF">2021-08-30T08:47:00Z</dcterms:created>
  <dcterms:modified xsi:type="dcterms:W3CDTF">2021-08-30T08:47:00Z</dcterms:modified>
</cp:coreProperties>
</file>